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D1" w:rsidRDefault="007913D1" w:rsidP="007913D1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</w:t>
      </w:r>
      <w:r w:rsidR="000D2E1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D2E11"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3D35D9">
        <w:rPr>
          <w:rFonts w:ascii="Times New Roman" w:eastAsia="Times New Roman" w:hAnsi="Times New Roman" w:cs="Times New Roman"/>
          <w:b/>
          <w:lang w:eastAsia="pl-PL"/>
        </w:rPr>
        <w:t>C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A673B4" w:rsidRDefault="00A673B4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A673B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GMINNYCH, ULIC, CHODNIKÓW, PARKINGÓW I ŚCIEŻEK ROWEROWYCH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A673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="007913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0D2E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A673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7913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0D2E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A673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062D47" w:rsidRPr="0064006D" w:rsidRDefault="003D35D9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3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SOŁECTWO RAJCZA </w:t>
      </w:r>
      <w:r w:rsidR="00E27A2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CZ. II</w:t>
      </w:r>
    </w:p>
    <w:p w:rsidR="004962D3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A673B4" w:rsidRDefault="00A673B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3B4" w:rsidRDefault="00A673B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A673B4" w:rsidRDefault="00A673B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3B4" w:rsidRDefault="00A673B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Istotnych  Warunkami 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4962D3" w:rsidRPr="004962D3" w:rsidRDefault="004962D3" w:rsidP="00D8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1911" w:rsidRPr="006E137F" w:rsidRDefault="00C61911" w:rsidP="00A673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3.  – SOŁECTWO RAJCZA CZ. II</w:t>
      </w:r>
    </w:p>
    <w:p w:rsidR="00C61911" w:rsidRPr="006E137F" w:rsidRDefault="00C61911" w:rsidP="00C61911">
      <w:pPr>
        <w:numPr>
          <w:ilvl w:val="0"/>
          <w:numId w:val="12"/>
        </w:numPr>
        <w:spacing w:after="0" w:line="240" w:lineRule="auto"/>
        <w:ind w:left="349" w:firstLine="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</w:t>
      </w:r>
      <w:r w:rsidRPr="006E13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1911" w:rsidRPr="00A673B4" w:rsidRDefault="00C61911" w:rsidP="00A673B4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od skrzyżowania dróg powiatowych 1439 S z 1440 S (Rajcza-Nickulina) do ulicy Wspólnej włącznie. </w:t>
      </w:r>
    </w:p>
    <w:p w:rsidR="000D2E11" w:rsidRPr="000D2E11" w:rsidRDefault="000D2E11" w:rsidP="000D2E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E11">
        <w:rPr>
          <w:rFonts w:ascii="Times New Roman" w:eastAsia="Calibri" w:hAnsi="Times New Roman" w:cs="Times New Roman"/>
          <w:b/>
          <w:sz w:val="24"/>
          <w:szCs w:val="24"/>
        </w:rPr>
        <w:t>Przewidywany, maksymalny czas przejazdu: do 2 godzin.</w:t>
      </w:r>
    </w:p>
    <w:p w:rsidR="00AD3E24" w:rsidRPr="000D2E11" w:rsidRDefault="000D2E11" w:rsidP="000D2E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11">
        <w:rPr>
          <w:rFonts w:ascii="Times New Roman" w:eastAsia="Calibri" w:hAnsi="Times New Roman" w:cs="Times New Roman"/>
          <w:b/>
          <w:sz w:val="24"/>
          <w:szCs w:val="24"/>
        </w:rPr>
        <w:t>UWAGA: na tym odcinku konieczne może być posypanie drogi materiałem uszorstniającym</w:t>
      </w:r>
    </w:p>
    <w:p w:rsidR="000D2E11" w:rsidRDefault="000D2E11" w:rsidP="00AD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D3E24" w:rsidRPr="00BF7CDC" w:rsidRDefault="00AD3E24" w:rsidP="00AD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Ceny usług  (jednostkowe):</w:t>
      </w:r>
    </w:p>
    <w:p w:rsidR="00AD3E24" w:rsidRPr="00DC6519" w:rsidRDefault="00AD3E24" w:rsidP="00AD3E2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3E24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DC6519" w:rsidRDefault="00AD3E24" w:rsidP="00AD3E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DC6519" w:rsidRDefault="00AD3E24" w:rsidP="00AD3E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D3E24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5C1CBC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*UWAGA: W cenę 1 motogodziny akcji czynnej piaskarki należy doliczyć cenę materiału 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D3E24" w:rsidRPr="007306A2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E3D" w:rsidRPr="009E6E3D" w:rsidRDefault="009E6E3D" w:rsidP="009E6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Oświadczamy</w:t>
      </w:r>
      <w:r w:rsidRPr="009E6E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iż ofertujemy następujący czas reakcji </w:t>
      </w:r>
      <w:r w:rsidRPr="009E6E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……….. minut </w:t>
      </w:r>
      <w:r w:rsidRPr="009E6E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momentu 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>wystąpienia zjawiska lub przyjęcia przez Wykonawcę zgłoszenia od Zamawiającego dot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 na skutek warunków atmosferycznych</w:t>
      </w:r>
    </w:p>
    <w:p w:rsidR="009E6E3D" w:rsidRPr="009E6E3D" w:rsidRDefault="009E6E3D" w:rsidP="009E6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U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>stala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 xml:space="preserve"> się minimalny czas reakcji na: </w:t>
      </w:r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60</w:t>
      </w:r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 xml:space="preserve"> minut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od momentu wystąpienia zjawiska lub przyjęcia przez Wykonawcę zgłoszenia od Zamawiającego dot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 na skutek warunków atmosferycznych. </w:t>
      </w:r>
    </w:p>
    <w:p w:rsidR="009E6E3D" w:rsidRPr="009E6E3D" w:rsidRDefault="009E6E3D" w:rsidP="009E6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>Zaproponowany czas reakcji nie może być dłuższy niż 120 minut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od momentu wystąpienia zjawiska lub przyjęcia przez Wykonawcę zgłoszenia od Zamawiającego dot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</w:rPr>
        <w:t>W/w zadanie zobowiązujemy się wykonać w terminie do dnia ..............................................</w:t>
      </w:r>
      <w:r w:rsidRPr="009E6E3D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 .</w:t>
      </w:r>
    </w:p>
    <w:p w:rsidR="009E6E3D" w:rsidRPr="009E6E3D" w:rsidRDefault="009E6E3D" w:rsidP="009E6E3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 xml:space="preserve">Oświadczamy, iż jesteśmy związani ze złożoną przez siebie ofertą  przez  okres </w:t>
      </w:r>
      <w:r w:rsidRPr="009E6E3D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30 dni </w:t>
      </w:r>
      <w:r w:rsidRPr="009E6E3D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 xml:space="preserve">tj. do dnia </w:t>
      </w:r>
      <w:r w:rsidR="000D2E11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>8</w:t>
      </w:r>
      <w:r w:rsidRPr="009E6E3D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 listopada 202</w:t>
      </w:r>
      <w:r w:rsidR="000D2E11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>2</w:t>
      </w:r>
      <w:bookmarkStart w:id="0" w:name="_GoBack"/>
      <w:bookmarkEnd w:id="0"/>
      <w:r w:rsidRPr="009E6E3D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 r. 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Oświadczamy, że akceptujemy proponowany wzór umowy.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  <w:t>Oświadczamy, iż wszystkie informacje zamieszczone w ofercie są prawdziwe.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b/>
          <w:sz w:val="20"/>
          <w:szCs w:val="20"/>
        </w:rPr>
        <w:t>W związku z treścią punktu XII. 8 Specyfikacji Warunków Zamówienia, informuję, że ewentualny wybór mojej oferty będzie/nie będzie</w:t>
      </w:r>
      <w:r w:rsidRPr="009E6E3D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customMarkFollows="1" w:id="2"/>
        <w:sym w:font="Symbol" w:char="F02A"/>
      </w:r>
      <w:r w:rsidRPr="009E6E3D">
        <w:rPr>
          <w:rFonts w:ascii="Times New Roman" w:eastAsia="Calibri" w:hAnsi="Times New Roman" w:cs="Times New Roman"/>
          <w:b/>
          <w:sz w:val="20"/>
          <w:szCs w:val="20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bCs/>
          <w:sz w:val="20"/>
          <w:szCs w:val="20"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sz w:val="20"/>
          <w:szCs w:val="20"/>
        </w:rPr>
        <w:t>Oświadczam, że  usługę objętą zamówieniem wykonam*:</w:t>
      </w:r>
    </w:p>
    <w:p w:rsidR="009E6E3D" w:rsidRPr="009E6E3D" w:rsidRDefault="009E6E3D" w:rsidP="009E6E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siłami własnymi, tj.  bez udziału podwykonawców,</w:t>
      </w:r>
    </w:p>
    <w:p w:rsidR="009E6E3D" w:rsidRPr="009E6E3D" w:rsidRDefault="009E6E3D" w:rsidP="009E6E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  udziale  podwykonawców:  </w:t>
      </w: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Uzyskaliśmy wszelkie informacje niezbędne do prawidłowego przygotowania i złożenia oferty.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E6E3D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footnoteReference w:id="3"/>
      </w: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ia np. poprzez jego wykreślenie</w:t>
      </w: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.....................................................................</w:t>
      </w: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data i podpis wykonawcy lub osoby upoważnionej</w:t>
      </w:r>
    </w:p>
    <w:p w:rsidR="009E6E3D" w:rsidRPr="009E6E3D" w:rsidRDefault="009E6E3D" w:rsidP="009E6E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1CFC" w:rsidRPr="009E6E3D" w:rsidRDefault="00281CFC" w:rsidP="009E6E3D">
      <w:pPr>
        <w:spacing w:after="0" w:line="240" w:lineRule="auto"/>
        <w:rPr>
          <w:sz w:val="20"/>
          <w:szCs w:val="20"/>
        </w:rPr>
      </w:pPr>
    </w:p>
    <w:sectPr w:rsidR="00281CFC" w:rsidRPr="009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59" w:rsidRDefault="00E75659" w:rsidP="00062D47">
      <w:pPr>
        <w:spacing w:after="0" w:line="240" w:lineRule="auto"/>
      </w:pPr>
      <w:r>
        <w:separator/>
      </w:r>
    </w:p>
  </w:endnote>
  <w:endnote w:type="continuationSeparator" w:id="0">
    <w:p w:rsidR="00E75659" w:rsidRDefault="00E75659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59" w:rsidRDefault="00E75659" w:rsidP="00062D47">
      <w:pPr>
        <w:spacing w:after="0" w:line="240" w:lineRule="auto"/>
      </w:pPr>
      <w:r>
        <w:separator/>
      </w:r>
    </w:p>
  </w:footnote>
  <w:footnote w:type="continuationSeparator" w:id="0">
    <w:p w:rsidR="00E75659" w:rsidRDefault="00E75659" w:rsidP="00062D47">
      <w:pPr>
        <w:spacing w:after="0" w:line="240" w:lineRule="auto"/>
      </w:pPr>
      <w:r>
        <w:continuationSeparator/>
      </w:r>
    </w:p>
  </w:footnote>
  <w:footnote w:id="1">
    <w:p w:rsidR="00AD3E24" w:rsidRPr="007306A2" w:rsidRDefault="00AD3E24" w:rsidP="00AD3E24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9E6E3D" w:rsidRDefault="009E6E3D" w:rsidP="009E6E3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9E6E3D" w:rsidRDefault="009E6E3D" w:rsidP="009E6E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E17C11C2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A1180"/>
    <w:rsid w:val="000D2E11"/>
    <w:rsid w:val="001112AB"/>
    <w:rsid w:val="00281CFC"/>
    <w:rsid w:val="00303449"/>
    <w:rsid w:val="003A5370"/>
    <w:rsid w:val="003D35D9"/>
    <w:rsid w:val="003F18CD"/>
    <w:rsid w:val="004451F6"/>
    <w:rsid w:val="004962D3"/>
    <w:rsid w:val="004F046B"/>
    <w:rsid w:val="004F65D6"/>
    <w:rsid w:val="0052593A"/>
    <w:rsid w:val="00527BE7"/>
    <w:rsid w:val="005B6449"/>
    <w:rsid w:val="00607C60"/>
    <w:rsid w:val="0064006D"/>
    <w:rsid w:val="006779DC"/>
    <w:rsid w:val="006C059A"/>
    <w:rsid w:val="007913D1"/>
    <w:rsid w:val="008D2F24"/>
    <w:rsid w:val="009E6E3D"/>
    <w:rsid w:val="00A673B4"/>
    <w:rsid w:val="00AD3E24"/>
    <w:rsid w:val="00AF43C8"/>
    <w:rsid w:val="00B640A6"/>
    <w:rsid w:val="00C50EA9"/>
    <w:rsid w:val="00C61911"/>
    <w:rsid w:val="00C96DE8"/>
    <w:rsid w:val="00CA6833"/>
    <w:rsid w:val="00CB505F"/>
    <w:rsid w:val="00D62767"/>
    <w:rsid w:val="00D86049"/>
    <w:rsid w:val="00E27A29"/>
    <w:rsid w:val="00E72EF4"/>
    <w:rsid w:val="00E75659"/>
    <w:rsid w:val="00E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15</cp:revision>
  <dcterms:created xsi:type="dcterms:W3CDTF">2019-10-08T09:04:00Z</dcterms:created>
  <dcterms:modified xsi:type="dcterms:W3CDTF">2022-09-30T11:49:00Z</dcterms:modified>
</cp:coreProperties>
</file>